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华文中宋" w:hAnsi="华文中宋" w:eastAsia="华文中宋" w:cs="Times New Roman"/>
          <w:b/>
          <w:sz w:val="36"/>
          <w:szCs w:val="36"/>
          <w:lang w:eastAsia="zh-CN"/>
        </w:rPr>
      </w:pPr>
      <w:bookmarkStart w:id="1" w:name="_GoBack"/>
      <w:bookmarkEnd w:id="1"/>
      <w:r>
        <w:rPr>
          <w:rFonts w:hint="eastAsia" w:ascii="华文中宋" w:hAnsi="华文中宋" w:eastAsia="华文中宋" w:cs="Times New Roman"/>
          <w:b/>
          <w:sz w:val="36"/>
          <w:szCs w:val="36"/>
          <w:lang w:eastAsia="zh-CN"/>
        </w:rPr>
        <w:t>内蒙古自治区中医医院办公设备采购项目</w:t>
      </w:r>
    </w:p>
    <w:p>
      <w:pPr>
        <w:spacing w:line="480" w:lineRule="exact"/>
        <w:jc w:val="center"/>
        <w:rPr>
          <w:rFonts w:hint="eastAsia" w:ascii="华文中宋" w:hAnsi="华文中宋" w:eastAsia="华文中宋" w:cs="Times New Roman"/>
          <w:b/>
          <w:sz w:val="36"/>
          <w:szCs w:val="36"/>
          <w:lang w:eastAsia="zh-CN"/>
        </w:rPr>
      </w:pPr>
      <w:r>
        <w:rPr>
          <w:rFonts w:hint="eastAsia" w:ascii="华文中宋" w:hAnsi="华文中宋" w:eastAsia="华文中宋" w:cs="Times New Roman"/>
          <w:b/>
          <w:sz w:val="36"/>
          <w:szCs w:val="36"/>
          <w:lang w:eastAsia="zh-CN"/>
        </w:rPr>
        <w:t>公开招标招标公告</w:t>
      </w:r>
    </w:p>
    <w:p>
      <w:pPr>
        <w:widowControl/>
        <w:wordWrap w:val="0"/>
        <w:spacing w:line="420" w:lineRule="atLeast"/>
        <w:ind w:firstLine="420"/>
        <w:jc w:val="center"/>
        <w:rPr>
          <w:rFonts w:cs="宋体" w:asciiTheme="minorEastAsia" w:hAnsiTheme="minorEastAsia" w:eastAsiaTheme="minorEastAsia"/>
          <w:b/>
          <w:kern w:val="0"/>
          <w:sz w:val="32"/>
          <w:szCs w:val="32"/>
        </w:rPr>
      </w:pPr>
    </w:p>
    <w:p>
      <w:pPr>
        <w:spacing w:line="480" w:lineRule="exact"/>
        <w:ind w:firstLine="480" w:firstLineChars="200"/>
        <w:rPr>
          <w:rFonts w:asciiTheme="minorEastAsia" w:hAnsiTheme="minorEastAsia" w:eastAsiaTheme="minorEastAsia"/>
          <w:sz w:val="24"/>
        </w:rPr>
      </w:pPr>
      <w:r>
        <w:rPr>
          <w:rFonts w:hint="eastAsia" w:ascii="华文仿宋" w:hAnsi="华文仿宋" w:eastAsia="华文仿宋" w:cs="Times New Roman"/>
          <w:sz w:val="24"/>
          <w:szCs w:val="24"/>
        </w:rPr>
        <w:t>内蒙古嘉云诚招标代理有限公司受内蒙古自治区中医医院委托，采用公开招标，采购办公设备。欢迎符合资格条件的供应商前来报名参加。</w:t>
      </w:r>
    </w:p>
    <w:p>
      <w:pPr>
        <w:spacing w:line="480" w:lineRule="exact"/>
        <w:rPr>
          <w:rFonts w:asciiTheme="minorEastAsia" w:hAnsiTheme="minorEastAsia" w:eastAsiaTheme="minorEastAsia"/>
          <w:b/>
          <w:bCs/>
          <w:sz w:val="24"/>
        </w:rPr>
      </w:pPr>
      <w:r>
        <w:rPr>
          <w:rFonts w:hint="eastAsia" w:ascii="黑体" w:hAnsi="黑体" w:eastAsia="黑体" w:cs="黑体"/>
          <w:b/>
          <w:bCs/>
          <w:sz w:val="28"/>
          <w:szCs w:val="28"/>
        </w:rPr>
        <w:t>一、项目概述</w:t>
      </w:r>
    </w:p>
    <w:p>
      <w:pPr>
        <w:spacing w:line="480" w:lineRule="exact"/>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1、名称与编号</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sz w:val="24"/>
          <w:lang w:eastAsia="zh-CN"/>
        </w:rPr>
        <w:t>采购</w:t>
      </w:r>
      <w:r>
        <w:rPr>
          <w:rFonts w:hint="eastAsia" w:ascii="华文仿宋" w:hAnsi="华文仿宋" w:eastAsia="华文仿宋"/>
          <w:sz w:val="24"/>
        </w:rPr>
        <w:t>项目名称</w:t>
      </w:r>
      <w:r>
        <w:rPr>
          <w:rFonts w:hint="eastAsia" w:ascii="华文仿宋" w:hAnsi="华文仿宋" w:eastAsia="华文仿宋" w:cs="Times New Roman"/>
          <w:sz w:val="24"/>
          <w:szCs w:val="24"/>
        </w:rPr>
        <w:t>：内蒙古自治区中医医院办公设备采购项目</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sz w:val="24"/>
          <w:lang w:eastAsia="zh-CN"/>
        </w:rPr>
        <w:t>批准文件编号</w:t>
      </w:r>
      <w:r>
        <w:rPr>
          <w:rFonts w:hint="eastAsia" w:ascii="华文仿宋" w:hAnsi="华文仿宋" w:eastAsia="华文仿宋" w:cs="Times New Roman"/>
          <w:sz w:val="24"/>
          <w:szCs w:val="24"/>
        </w:rPr>
        <w:t>：内财购备字[2018]05479号</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sz w:val="24"/>
        </w:rPr>
        <w:t>采购文件编号</w:t>
      </w:r>
      <w:r>
        <w:rPr>
          <w:rFonts w:hint="eastAsia" w:ascii="华文仿宋" w:hAnsi="华文仿宋" w:eastAsia="华文仿宋" w:cs="Times New Roman"/>
          <w:sz w:val="24"/>
          <w:szCs w:val="24"/>
        </w:rPr>
        <w:t>：</w:t>
      </w:r>
      <w:bookmarkStart w:id="0" w:name="OLE_LINK3"/>
      <w:r>
        <w:rPr>
          <w:rFonts w:hint="eastAsia" w:ascii="华文仿宋" w:hAnsi="华文仿宋" w:eastAsia="华文仿宋" w:cs="Times New Roman"/>
          <w:sz w:val="24"/>
          <w:szCs w:val="24"/>
        </w:rPr>
        <w:t>JYCZB18-0</w:t>
      </w:r>
      <w:bookmarkEnd w:id="0"/>
      <w:r>
        <w:rPr>
          <w:rFonts w:hint="eastAsia" w:ascii="华文仿宋" w:hAnsi="华文仿宋" w:eastAsia="华文仿宋" w:cs="Times New Roman"/>
          <w:sz w:val="24"/>
          <w:szCs w:val="24"/>
        </w:rPr>
        <w:t>17</w:t>
      </w:r>
    </w:p>
    <w:p>
      <w:pPr>
        <w:spacing w:line="480" w:lineRule="exact"/>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2、内容及分包情况（技术规格、参数及要求）</w:t>
      </w:r>
    </w:p>
    <w:tbl>
      <w:tblPr>
        <w:tblStyle w:val="6"/>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707"/>
        <w:gridCol w:w="713"/>
        <w:gridCol w:w="1784"/>
        <w:gridCol w:w="122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包号</w:t>
            </w:r>
          </w:p>
        </w:tc>
        <w:tc>
          <w:tcPr>
            <w:tcW w:w="37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货物、服务和工程名称</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数量</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技术规格、参数及要求</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预算金额（元）</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第1包</w:t>
            </w:r>
          </w:p>
        </w:tc>
        <w:tc>
          <w:tcPr>
            <w:tcW w:w="37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导视系统</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1</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详见招标文件</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293737</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华文仿宋" w:hAnsi="华文仿宋"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第2包</w:t>
            </w:r>
          </w:p>
        </w:tc>
        <w:tc>
          <w:tcPr>
            <w:tcW w:w="37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标识标牌</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1</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详见招标文件</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287263</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华文仿宋" w:hAnsi="华文仿宋" w:eastAsia="华文仿宋" w:cs="Times New Roman"/>
                <w:sz w:val="24"/>
                <w:szCs w:val="24"/>
              </w:rPr>
            </w:pPr>
          </w:p>
        </w:tc>
      </w:tr>
    </w:tbl>
    <w:p>
      <w:pPr>
        <w:spacing w:line="480" w:lineRule="exact"/>
        <w:rPr>
          <w:rFonts w:hint="eastAsia" w:ascii="黑体" w:hAnsi="黑体" w:eastAsia="黑体" w:cs="黑体"/>
          <w:b/>
          <w:bCs/>
          <w:sz w:val="28"/>
          <w:szCs w:val="28"/>
        </w:rPr>
      </w:pPr>
      <w:r>
        <w:rPr>
          <w:rFonts w:hint="eastAsia" w:ascii="黑体" w:hAnsi="黑体" w:eastAsia="黑体" w:cs="黑体"/>
          <w:b/>
          <w:bCs/>
          <w:sz w:val="28"/>
          <w:szCs w:val="28"/>
        </w:rPr>
        <w:t>二、供应商的资格要求</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1、符合《中华人民共和国政府采购法》第二十二条规定：</w:t>
      </w:r>
      <w:r>
        <w:rPr>
          <w:rFonts w:hint="eastAsia" w:ascii="华文仿宋" w:hAnsi="华文仿宋" w:eastAsia="华文仿宋" w:cs="Times New Roman"/>
          <w:sz w:val="24"/>
          <w:szCs w:val="24"/>
        </w:rPr>
        <w:br w:type="textWrapping"/>
      </w:r>
      <w:r>
        <w:rPr>
          <w:rFonts w:hint="eastAsia" w:ascii="华文仿宋" w:hAnsi="华文仿宋" w:eastAsia="华文仿宋" w:cs="Times New Roman"/>
          <w:sz w:val="24"/>
          <w:szCs w:val="24"/>
        </w:rPr>
        <w:t xml:space="preserve">    1.1具有独立承担民事责任的能力；</w:t>
      </w:r>
      <w:r>
        <w:rPr>
          <w:rFonts w:hint="eastAsia" w:ascii="华文仿宋" w:hAnsi="华文仿宋" w:eastAsia="华文仿宋" w:cs="Times New Roman"/>
          <w:sz w:val="24"/>
          <w:szCs w:val="24"/>
        </w:rPr>
        <w:br w:type="textWrapping"/>
      </w:r>
      <w:r>
        <w:rPr>
          <w:rFonts w:hint="eastAsia" w:ascii="华文仿宋" w:hAnsi="华文仿宋" w:eastAsia="华文仿宋" w:cs="Times New Roman"/>
          <w:sz w:val="24"/>
          <w:szCs w:val="24"/>
        </w:rPr>
        <w:t xml:space="preserve">    1.2具有良好的商业信誉和健全的财务会计制度；</w:t>
      </w:r>
      <w:r>
        <w:rPr>
          <w:rFonts w:hint="eastAsia" w:ascii="华文仿宋" w:hAnsi="华文仿宋" w:eastAsia="华文仿宋" w:cs="Times New Roman"/>
          <w:sz w:val="24"/>
          <w:szCs w:val="24"/>
        </w:rPr>
        <w:br w:type="textWrapping"/>
      </w:r>
      <w:r>
        <w:rPr>
          <w:rFonts w:hint="eastAsia" w:ascii="华文仿宋" w:hAnsi="华文仿宋" w:eastAsia="华文仿宋" w:cs="Times New Roman"/>
          <w:sz w:val="24"/>
          <w:szCs w:val="24"/>
        </w:rPr>
        <w:t xml:space="preserve">    1.3具有履行合同所必需的设备和专业技术能力；</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1.4有依法缴纳税收和社会保障资金的良好记录；</w:t>
      </w:r>
      <w:r>
        <w:rPr>
          <w:rFonts w:hint="eastAsia" w:ascii="华文仿宋" w:hAnsi="华文仿宋" w:eastAsia="华文仿宋" w:cs="Times New Roman"/>
          <w:sz w:val="24"/>
          <w:szCs w:val="24"/>
        </w:rPr>
        <w:br w:type="textWrapping"/>
      </w:r>
      <w:r>
        <w:rPr>
          <w:rFonts w:hint="eastAsia" w:ascii="华文仿宋" w:hAnsi="华文仿宋" w:eastAsia="华文仿宋" w:cs="Times New Roman"/>
          <w:sz w:val="24"/>
          <w:szCs w:val="24"/>
        </w:rPr>
        <w:t xml:space="preserve">    1.5参加政府采购活动前三年内，在经营活动中没有重大违法记录；</w:t>
      </w:r>
      <w:r>
        <w:rPr>
          <w:rFonts w:hint="eastAsia" w:ascii="华文仿宋" w:hAnsi="华文仿宋" w:eastAsia="华文仿宋" w:cs="Times New Roman"/>
          <w:sz w:val="24"/>
          <w:szCs w:val="24"/>
        </w:rPr>
        <w:br w:type="textWrapping"/>
      </w:r>
      <w:r>
        <w:rPr>
          <w:rFonts w:hint="eastAsia" w:ascii="华文仿宋" w:hAnsi="华文仿宋" w:eastAsia="华文仿宋" w:cs="Times New Roman"/>
          <w:sz w:val="24"/>
          <w:szCs w:val="24"/>
        </w:rPr>
        <w:t xml:space="preserve">    1.6法律、行政法规规定的其他条件。</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2、单位负责人为同一人或者存在直接控股、管理关系的不同供应商，不得参加同一合同项下的政府采购活动；</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3、营业执照经营范围满足本次采购要求；</w:t>
      </w:r>
    </w:p>
    <w:p>
      <w:pPr>
        <w:spacing w:line="480" w:lineRule="exact"/>
        <w:ind w:firstLine="480" w:firstLineChars="200"/>
        <w:rPr>
          <w:rFonts w:hint="eastAsia" w:ascii="华文仿宋" w:hAnsi="华文仿宋" w:eastAsia="华文仿宋" w:cs="Times New Roman"/>
          <w:sz w:val="24"/>
          <w:szCs w:val="24"/>
          <w:lang w:eastAsia="zh-CN"/>
        </w:rPr>
      </w:pPr>
      <w:r>
        <w:rPr>
          <w:rFonts w:hint="eastAsia" w:ascii="华文仿宋" w:hAnsi="华文仿宋" w:eastAsia="华文仿宋" w:cs="Times New Roman"/>
          <w:sz w:val="24"/>
          <w:szCs w:val="24"/>
        </w:rPr>
        <w:t>4、本项目不接受联合体投标</w:t>
      </w:r>
      <w:r>
        <w:rPr>
          <w:rFonts w:hint="eastAsia" w:ascii="华文仿宋" w:hAnsi="华文仿宋" w:eastAsia="华文仿宋" w:cs="Times New Roman"/>
          <w:sz w:val="24"/>
          <w:szCs w:val="24"/>
          <w:lang w:eastAsia="zh-CN"/>
        </w:rPr>
        <w:t>。</w:t>
      </w:r>
    </w:p>
    <w:p>
      <w:pPr>
        <w:spacing w:line="480" w:lineRule="exact"/>
        <w:jc w:val="left"/>
        <w:rPr>
          <w:rFonts w:asciiTheme="minorEastAsia" w:hAnsiTheme="minorEastAsia" w:eastAsiaTheme="minorEastAsia"/>
          <w:b/>
          <w:bCs/>
          <w:sz w:val="24"/>
        </w:rPr>
      </w:pPr>
      <w:r>
        <w:rPr>
          <w:rFonts w:hint="eastAsia" w:ascii="黑体" w:hAnsi="黑体" w:eastAsia="黑体" w:cs="黑体"/>
          <w:b/>
          <w:bCs/>
          <w:sz w:val="28"/>
          <w:szCs w:val="28"/>
        </w:rPr>
        <w:t>三、获取采购文件的时间、地点、方式</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符合上述条件的供应商可在2018年</w:t>
      </w:r>
      <w:r>
        <w:rPr>
          <w:rFonts w:hint="eastAsia" w:ascii="华文仿宋" w:hAnsi="华文仿宋" w:eastAsia="华文仿宋" w:cs="Times New Roman"/>
          <w:sz w:val="24"/>
          <w:szCs w:val="24"/>
          <w:u w:val="single"/>
          <w:lang w:val="en-US" w:eastAsia="zh-CN"/>
        </w:rPr>
        <w:t xml:space="preserve"> </w:t>
      </w:r>
      <w:r>
        <w:rPr>
          <w:rFonts w:hint="eastAsia" w:ascii="华文仿宋" w:hAnsi="华文仿宋" w:eastAsia="华文仿宋" w:cs="Times New Roman"/>
          <w:color w:val="0000FF"/>
          <w:sz w:val="24"/>
          <w:szCs w:val="24"/>
          <w:u w:val="single"/>
        </w:rPr>
        <w:t>6</w:t>
      </w:r>
      <w:r>
        <w:rPr>
          <w:rFonts w:hint="eastAsia" w:ascii="华文仿宋" w:hAnsi="华文仿宋" w:eastAsia="华文仿宋" w:cs="Times New Roman"/>
          <w:color w:val="0000FF"/>
          <w:sz w:val="24"/>
          <w:szCs w:val="24"/>
          <w:u w:val="single"/>
          <w:lang w:val="en-US" w:eastAsia="zh-CN"/>
        </w:rPr>
        <w:t xml:space="preserve"> </w:t>
      </w:r>
      <w:r>
        <w:rPr>
          <w:rFonts w:hint="eastAsia" w:ascii="华文仿宋" w:hAnsi="华文仿宋" w:eastAsia="华文仿宋" w:cs="Times New Roman"/>
          <w:color w:val="0000FF"/>
          <w:sz w:val="24"/>
          <w:szCs w:val="24"/>
        </w:rPr>
        <w:t>月</w:t>
      </w:r>
      <w:r>
        <w:rPr>
          <w:rFonts w:hint="eastAsia" w:ascii="华文仿宋" w:hAnsi="华文仿宋" w:eastAsia="华文仿宋" w:cs="Times New Roman"/>
          <w:color w:val="0000FF"/>
          <w:sz w:val="24"/>
          <w:szCs w:val="24"/>
          <w:u w:val="single"/>
          <w:lang w:val="en-US" w:eastAsia="zh-CN"/>
        </w:rPr>
        <w:t xml:space="preserve"> 14 </w:t>
      </w:r>
      <w:r>
        <w:rPr>
          <w:rFonts w:hint="eastAsia" w:ascii="华文仿宋" w:hAnsi="华文仿宋" w:eastAsia="华文仿宋" w:cs="Times New Roman"/>
          <w:color w:val="0000FF"/>
          <w:sz w:val="24"/>
          <w:szCs w:val="24"/>
        </w:rPr>
        <w:t>日</w:t>
      </w:r>
      <w:r>
        <w:rPr>
          <w:rFonts w:hint="eastAsia" w:ascii="华文仿宋" w:hAnsi="华文仿宋" w:eastAsia="华文仿宋" w:cs="Times New Roman"/>
          <w:sz w:val="24"/>
          <w:szCs w:val="24"/>
        </w:rPr>
        <w:t>至2018年</w:t>
      </w:r>
      <w:r>
        <w:rPr>
          <w:rFonts w:hint="eastAsia" w:ascii="华文仿宋" w:hAnsi="华文仿宋" w:eastAsia="华文仿宋" w:cs="Times New Roman"/>
          <w:color w:val="0000FF"/>
          <w:sz w:val="24"/>
          <w:szCs w:val="24"/>
          <w:u w:val="single"/>
          <w:lang w:val="en-US" w:eastAsia="zh-CN"/>
        </w:rPr>
        <w:t xml:space="preserve"> </w:t>
      </w:r>
      <w:r>
        <w:rPr>
          <w:rFonts w:hint="eastAsia" w:ascii="华文仿宋" w:hAnsi="华文仿宋" w:eastAsia="华文仿宋" w:cs="Times New Roman"/>
          <w:color w:val="0000FF"/>
          <w:sz w:val="24"/>
          <w:szCs w:val="24"/>
          <w:u w:val="single"/>
        </w:rPr>
        <w:t>6</w:t>
      </w:r>
      <w:r>
        <w:rPr>
          <w:rFonts w:hint="eastAsia" w:ascii="华文仿宋" w:hAnsi="华文仿宋" w:eastAsia="华文仿宋" w:cs="Times New Roman"/>
          <w:color w:val="0000FF"/>
          <w:sz w:val="24"/>
          <w:szCs w:val="24"/>
          <w:u w:val="single"/>
          <w:lang w:val="en-US" w:eastAsia="zh-CN"/>
        </w:rPr>
        <w:t xml:space="preserve"> </w:t>
      </w:r>
      <w:r>
        <w:rPr>
          <w:rFonts w:hint="eastAsia" w:ascii="华文仿宋" w:hAnsi="华文仿宋" w:eastAsia="华文仿宋" w:cs="Times New Roman"/>
          <w:color w:val="0000FF"/>
          <w:sz w:val="24"/>
          <w:szCs w:val="24"/>
        </w:rPr>
        <w:t>月</w:t>
      </w:r>
      <w:r>
        <w:rPr>
          <w:rFonts w:hint="eastAsia" w:ascii="华文仿宋" w:hAnsi="华文仿宋" w:eastAsia="华文仿宋" w:cs="Times New Roman"/>
          <w:color w:val="0000FF"/>
          <w:sz w:val="24"/>
          <w:szCs w:val="24"/>
          <w:u w:val="single"/>
          <w:lang w:val="en-US" w:eastAsia="zh-CN"/>
        </w:rPr>
        <w:t xml:space="preserve"> 22 </w:t>
      </w:r>
      <w:r>
        <w:rPr>
          <w:rFonts w:hint="eastAsia" w:ascii="华文仿宋" w:hAnsi="华文仿宋" w:eastAsia="华文仿宋" w:cs="Times New Roman"/>
          <w:color w:val="0000FF"/>
          <w:sz w:val="24"/>
          <w:szCs w:val="24"/>
        </w:rPr>
        <w:t>日</w:t>
      </w:r>
      <w:r>
        <w:rPr>
          <w:rFonts w:hint="eastAsia" w:asciiTheme="minorEastAsia" w:hAnsiTheme="minorEastAsia" w:eastAsiaTheme="minorEastAsia"/>
          <w:sz w:val="24"/>
        </w:rPr>
        <w:t>，</w:t>
      </w:r>
      <w:r>
        <w:rPr>
          <w:rFonts w:hint="eastAsia" w:ascii="华文仿宋" w:hAnsi="华文仿宋" w:eastAsia="华文仿宋" w:cs="Times New Roman"/>
          <w:sz w:val="24"/>
          <w:szCs w:val="24"/>
        </w:rPr>
        <w:t>每个工作日上午9∶00—11∶30时，下午2∶30—5∶00时到内蒙古嘉云诚招标代理有限公司递交报名材料，经初审合格后，填写《报名供应商登记表》。</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报名审核合格的供应商可以从内蒙古嘉云诚招标代理有限公司获取采购文件。</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报名时，报名人需提供以下材料：</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1、报名人出示身份证原件，提供复印件；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2、报名人出具经法定代表人签字、公司盖章的“授权委托书”；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3、提供经国家工商机关年检合格有效并加盖投标企业公章的营业执照副本复印件；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4、其他材料。</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4.1提供开户许可证；</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4.2须提供近1年的财务审计报告；</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4.3须提供近期连续半年缴纳社会保险的凭证；</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4.4须提供近期连续半年缴纳税收的证明材料；</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4.5须提供项目所在地或投标供应商企业注册地检察机关出具近三年的《查询行贿犯罪档案结果告知函》；</w:t>
      </w:r>
    </w:p>
    <w:p>
      <w:pPr>
        <w:spacing w:line="480" w:lineRule="exact"/>
        <w:ind w:firstLine="480" w:firstLineChars="200"/>
        <w:rPr>
          <w:rFonts w:hint="eastAsia" w:ascii="华文仿宋" w:hAnsi="华文仿宋" w:eastAsia="华文仿宋" w:cs="Times New Roman"/>
          <w:b/>
          <w:bCs/>
          <w:sz w:val="24"/>
          <w:szCs w:val="24"/>
        </w:rPr>
      </w:pPr>
      <w:r>
        <w:rPr>
          <w:rFonts w:hint="eastAsia" w:ascii="华文仿宋" w:hAnsi="华文仿宋" w:eastAsia="华文仿宋" w:cs="Times New Roman"/>
          <w:b/>
          <w:bCs/>
          <w:sz w:val="24"/>
          <w:szCs w:val="24"/>
        </w:rPr>
        <w:t>*以上资料须提供原件及加盖公章复印件1份，并胶装成册。</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根据《财政部关于在政府采购活动中查询及使用信用记录有关问题的通知》（财库（2016）125号），供应商在报名时，通过“信用中国”网站（www.creditchina.gov.cn）、中国政府采购网(www.ccgp.gov.cn)查询，对列入“失信被执行人”、“重大税收违法案件当事人名单”、“政府采购严重违法失信行为记录名单”及其他不符合《中华人民共和国政府采购法》第二十二条规定条件的供应商，拒绝参与政府采购活动。</w:t>
      </w:r>
    </w:p>
    <w:p>
      <w:pPr>
        <w:spacing w:line="480" w:lineRule="exact"/>
        <w:jc w:val="left"/>
        <w:rPr>
          <w:rFonts w:hint="eastAsia" w:ascii="黑体" w:hAnsi="黑体" w:eastAsia="黑体" w:cs="黑体"/>
          <w:b/>
          <w:bCs/>
          <w:sz w:val="28"/>
          <w:szCs w:val="28"/>
        </w:rPr>
      </w:pPr>
      <w:r>
        <w:rPr>
          <w:rFonts w:hint="eastAsia" w:ascii="黑体" w:hAnsi="黑体" w:eastAsia="黑体" w:cs="黑体"/>
          <w:b/>
          <w:bCs/>
          <w:sz w:val="28"/>
          <w:szCs w:val="28"/>
        </w:rPr>
        <w:t>四、采购文件售价</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本次采购文件售价为500元人民币。 </w:t>
      </w:r>
    </w:p>
    <w:p>
      <w:pPr>
        <w:spacing w:line="480" w:lineRule="exact"/>
        <w:jc w:val="left"/>
        <w:rPr>
          <w:rFonts w:hint="eastAsia" w:ascii="黑体" w:hAnsi="黑体" w:eastAsia="黑体" w:cs="黑体"/>
          <w:b/>
          <w:bCs/>
          <w:sz w:val="28"/>
          <w:szCs w:val="28"/>
        </w:rPr>
      </w:pPr>
      <w:r>
        <w:rPr>
          <w:rFonts w:hint="eastAsia" w:ascii="黑体" w:hAnsi="黑体" w:eastAsia="黑体" w:cs="黑体"/>
          <w:b/>
          <w:bCs/>
          <w:sz w:val="28"/>
          <w:szCs w:val="28"/>
        </w:rPr>
        <w:t>五、递交投标（响应）文件截止时间、开标时间及地点</w:t>
      </w:r>
    </w:p>
    <w:p>
      <w:pPr>
        <w:spacing w:line="480" w:lineRule="exact"/>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华文仿宋" w:hAnsi="华文仿宋" w:eastAsia="华文仿宋" w:cs="Times New Roman"/>
          <w:sz w:val="24"/>
          <w:szCs w:val="24"/>
        </w:rPr>
        <w:t>递交投标（响应）文件截止时间：2018年</w:t>
      </w:r>
      <w:r>
        <w:rPr>
          <w:rFonts w:hint="eastAsia" w:ascii="华文仿宋" w:hAnsi="华文仿宋" w:eastAsia="华文仿宋" w:cs="Times New Roman"/>
          <w:color w:val="0000FF"/>
          <w:sz w:val="24"/>
          <w:szCs w:val="24"/>
          <w:u w:val="single"/>
        </w:rPr>
        <w:t xml:space="preserve"> 7 </w:t>
      </w:r>
      <w:r>
        <w:rPr>
          <w:rFonts w:hint="eastAsia" w:ascii="华文仿宋" w:hAnsi="华文仿宋" w:eastAsia="华文仿宋" w:cs="Times New Roman"/>
          <w:color w:val="0000FF"/>
          <w:sz w:val="24"/>
          <w:szCs w:val="24"/>
        </w:rPr>
        <w:t>月</w:t>
      </w:r>
      <w:r>
        <w:rPr>
          <w:rFonts w:hint="eastAsia" w:ascii="华文仿宋" w:hAnsi="华文仿宋" w:eastAsia="华文仿宋" w:cs="Times New Roman"/>
          <w:color w:val="0000FF"/>
          <w:sz w:val="24"/>
          <w:szCs w:val="24"/>
          <w:u w:val="single"/>
        </w:rPr>
        <w:t xml:space="preserve"> </w:t>
      </w:r>
      <w:r>
        <w:rPr>
          <w:rFonts w:hint="eastAsia" w:ascii="华文仿宋" w:hAnsi="华文仿宋" w:eastAsia="华文仿宋" w:cs="Times New Roman"/>
          <w:color w:val="0000FF"/>
          <w:sz w:val="24"/>
          <w:szCs w:val="24"/>
          <w:u w:val="single"/>
          <w:lang w:val="en-US" w:eastAsia="zh-CN"/>
        </w:rPr>
        <w:t>9</w:t>
      </w:r>
      <w:r>
        <w:rPr>
          <w:rFonts w:hint="eastAsia" w:ascii="华文仿宋" w:hAnsi="华文仿宋" w:eastAsia="华文仿宋" w:cs="Times New Roman"/>
          <w:color w:val="0000FF"/>
          <w:sz w:val="24"/>
          <w:szCs w:val="24"/>
          <w:u w:val="single"/>
        </w:rPr>
        <w:t xml:space="preserve"> </w:t>
      </w:r>
      <w:r>
        <w:rPr>
          <w:rFonts w:hint="eastAsia" w:ascii="华文仿宋" w:hAnsi="华文仿宋" w:eastAsia="华文仿宋" w:cs="Times New Roman"/>
          <w:color w:val="0000FF"/>
          <w:sz w:val="24"/>
          <w:szCs w:val="24"/>
        </w:rPr>
        <w:t>日</w:t>
      </w:r>
      <w:r>
        <w:rPr>
          <w:rFonts w:hint="eastAsia" w:ascii="华文仿宋" w:hAnsi="华文仿宋" w:eastAsia="华文仿宋" w:cs="Times New Roman"/>
          <w:sz w:val="24"/>
          <w:szCs w:val="24"/>
        </w:rPr>
        <w:t xml:space="preserve"> 下午2:30时</w:t>
      </w:r>
      <w:r>
        <w:rPr>
          <w:rFonts w:hint="eastAsia" w:asciiTheme="minorEastAsia" w:hAnsiTheme="minorEastAsia" w:eastAsiaTheme="minorEastAsia"/>
          <w:sz w:val="24"/>
        </w:rPr>
        <w:t xml:space="preserve">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投标地点：</w:t>
      </w:r>
      <w:r>
        <w:rPr>
          <w:rFonts w:hint="eastAsia" w:ascii="华文仿宋" w:hAnsi="华文仿宋" w:eastAsia="华文仿宋"/>
          <w:color w:val="auto"/>
          <w:sz w:val="24"/>
        </w:rPr>
        <w:t>呼和浩特市赛罕区金桥开发区旺第嘉华27号楼13</w:t>
      </w:r>
      <w:r>
        <w:rPr>
          <w:rFonts w:hint="eastAsia" w:ascii="华文仿宋" w:hAnsi="华文仿宋" w:eastAsia="华文仿宋"/>
          <w:color w:val="auto"/>
          <w:sz w:val="24"/>
          <w:lang w:val="en-US" w:eastAsia="zh-CN"/>
        </w:rPr>
        <w:t>08</w:t>
      </w:r>
      <w:r>
        <w:rPr>
          <w:rFonts w:hint="eastAsia" w:ascii="华文仿宋" w:hAnsi="华文仿宋" w:eastAsia="华文仿宋"/>
          <w:color w:val="auto"/>
          <w:sz w:val="24"/>
        </w:rPr>
        <w:t>会议室</w:t>
      </w:r>
      <w:r>
        <w:rPr>
          <w:rFonts w:hint="eastAsia" w:ascii="华文仿宋" w:hAnsi="华文仿宋" w:eastAsia="华文仿宋"/>
          <w:color w:val="auto"/>
          <w:sz w:val="24"/>
          <w:lang w:eastAsia="zh-CN"/>
        </w:rPr>
        <w:t>（赛罕区公安局斜对面）</w:t>
      </w:r>
    </w:p>
    <w:p>
      <w:pPr>
        <w:spacing w:line="480" w:lineRule="exact"/>
        <w:ind w:firstLine="480" w:firstLineChars="200"/>
        <w:rPr>
          <w:rFonts w:asciiTheme="minorEastAsia" w:hAnsiTheme="minorEastAsia" w:eastAsiaTheme="minorEastAsia"/>
          <w:sz w:val="24"/>
        </w:rPr>
      </w:pPr>
      <w:r>
        <w:rPr>
          <w:rFonts w:hint="eastAsia" w:ascii="华文仿宋" w:hAnsi="华文仿宋" w:eastAsia="华文仿宋" w:cs="Times New Roman"/>
          <w:sz w:val="24"/>
          <w:szCs w:val="24"/>
        </w:rPr>
        <w:t>开标时间</w:t>
      </w:r>
      <w:r>
        <w:rPr>
          <w:rFonts w:hint="eastAsia" w:ascii="华文仿宋" w:hAnsi="华文仿宋" w:eastAsia="华文仿宋" w:cs="Times New Roman"/>
          <w:sz w:val="24"/>
          <w:szCs w:val="24"/>
          <w:lang w:eastAsia="zh-CN"/>
        </w:rPr>
        <w:t>：</w:t>
      </w:r>
      <w:r>
        <w:rPr>
          <w:rFonts w:hint="eastAsia" w:ascii="华文仿宋" w:hAnsi="华文仿宋" w:eastAsia="华文仿宋" w:cs="Times New Roman"/>
          <w:sz w:val="24"/>
          <w:szCs w:val="24"/>
        </w:rPr>
        <w:t>2018年</w:t>
      </w:r>
      <w:r>
        <w:rPr>
          <w:rFonts w:hint="eastAsia" w:ascii="华文仿宋" w:hAnsi="华文仿宋" w:eastAsia="华文仿宋" w:cs="Times New Roman"/>
          <w:sz w:val="24"/>
          <w:szCs w:val="24"/>
          <w:u w:val="single"/>
        </w:rPr>
        <w:t xml:space="preserve"> </w:t>
      </w:r>
      <w:r>
        <w:rPr>
          <w:rFonts w:hint="eastAsia" w:ascii="华文仿宋" w:hAnsi="华文仿宋" w:eastAsia="华文仿宋" w:cs="Times New Roman"/>
          <w:color w:val="0000FF"/>
          <w:sz w:val="24"/>
          <w:szCs w:val="24"/>
          <w:u w:val="single"/>
        </w:rPr>
        <w:t xml:space="preserve">7 </w:t>
      </w:r>
      <w:r>
        <w:rPr>
          <w:rFonts w:hint="eastAsia" w:ascii="华文仿宋" w:hAnsi="华文仿宋" w:eastAsia="华文仿宋" w:cs="Times New Roman"/>
          <w:color w:val="0000FF"/>
          <w:sz w:val="24"/>
          <w:szCs w:val="24"/>
        </w:rPr>
        <w:t xml:space="preserve">月 </w:t>
      </w:r>
      <w:r>
        <w:rPr>
          <w:rFonts w:hint="eastAsia" w:ascii="华文仿宋" w:hAnsi="华文仿宋" w:eastAsia="华文仿宋" w:cs="Times New Roman"/>
          <w:color w:val="0000FF"/>
          <w:sz w:val="24"/>
          <w:szCs w:val="24"/>
          <w:u w:val="single"/>
        </w:rPr>
        <w:t xml:space="preserve"> </w:t>
      </w:r>
      <w:r>
        <w:rPr>
          <w:rFonts w:hint="eastAsia" w:ascii="华文仿宋" w:hAnsi="华文仿宋" w:eastAsia="华文仿宋" w:cs="Times New Roman"/>
          <w:color w:val="0000FF"/>
          <w:sz w:val="24"/>
          <w:szCs w:val="24"/>
          <w:u w:val="single"/>
          <w:lang w:val="en-US" w:eastAsia="zh-CN"/>
        </w:rPr>
        <w:t>9</w:t>
      </w:r>
      <w:r>
        <w:rPr>
          <w:rFonts w:hint="eastAsia" w:ascii="华文仿宋" w:hAnsi="华文仿宋" w:eastAsia="华文仿宋" w:cs="Times New Roman"/>
          <w:color w:val="0000FF"/>
          <w:sz w:val="24"/>
          <w:szCs w:val="24"/>
          <w:u w:val="single"/>
        </w:rPr>
        <w:t xml:space="preserve"> </w:t>
      </w:r>
      <w:r>
        <w:rPr>
          <w:rFonts w:hint="eastAsia" w:ascii="华文仿宋" w:hAnsi="华文仿宋" w:eastAsia="华文仿宋" w:cs="Times New Roman"/>
          <w:color w:val="0000FF"/>
          <w:sz w:val="24"/>
          <w:szCs w:val="24"/>
        </w:rPr>
        <w:t>日</w:t>
      </w:r>
      <w:r>
        <w:rPr>
          <w:rFonts w:hint="eastAsia" w:ascii="华文仿宋" w:hAnsi="华文仿宋" w:eastAsia="华文仿宋" w:cs="Times New Roman"/>
          <w:sz w:val="24"/>
          <w:szCs w:val="24"/>
        </w:rPr>
        <w:t xml:space="preserve"> 下午2:30时</w:t>
      </w:r>
    </w:p>
    <w:p>
      <w:pPr>
        <w:spacing w:line="480" w:lineRule="exact"/>
        <w:ind w:firstLine="480" w:firstLineChars="200"/>
        <w:rPr>
          <w:rFonts w:asciiTheme="minorEastAsia" w:hAnsiTheme="minorEastAsia" w:eastAsiaTheme="minorEastAsia"/>
          <w:sz w:val="24"/>
        </w:rPr>
      </w:pPr>
      <w:r>
        <w:rPr>
          <w:rFonts w:hint="eastAsia" w:ascii="华文仿宋" w:hAnsi="华文仿宋" w:eastAsia="华文仿宋" w:cs="Times New Roman"/>
          <w:sz w:val="24"/>
          <w:szCs w:val="24"/>
        </w:rPr>
        <w:t>开标地点：</w:t>
      </w:r>
      <w:r>
        <w:rPr>
          <w:rFonts w:hint="eastAsia" w:ascii="华文仿宋" w:hAnsi="华文仿宋" w:eastAsia="华文仿宋"/>
          <w:color w:val="auto"/>
          <w:sz w:val="24"/>
        </w:rPr>
        <w:t>呼和浩特市赛罕区金桥开发区旺第嘉华27号楼13</w:t>
      </w:r>
      <w:r>
        <w:rPr>
          <w:rFonts w:hint="eastAsia" w:ascii="华文仿宋" w:hAnsi="华文仿宋" w:eastAsia="华文仿宋"/>
          <w:color w:val="auto"/>
          <w:sz w:val="24"/>
          <w:lang w:val="en-US" w:eastAsia="zh-CN"/>
        </w:rPr>
        <w:t>08</w:t>
      </w:r>
      <w:r>
        <w:rPr>
          <w:rFonts w:hint="eastAsia" w:ascii="华文仿宋" w:hAnsi="华文仿宋" w:eastAsia="华文仿宋"/>
          <w:color w:val="auto"/>
          <w:sz w:val="24"/>
        </w:rPr>
        <w:t>会议室</w:t>
      </w:r>
      <w:r>
        <w:rPr>
          <w:rFonts w:hint="eastAsia" w:ascii="华文仿宋" w:hAnsi="华文仿宋" w:eastAsia="华文仿宋"/>
          <w:color w:val="auto"/>
          <w:sz w:val="24"/>
          <w:lang w:eastAsia="zh-CN"/>
        </w:rPr>
        <w:t>（赛罕区公安局斜对面）</w:t>
      </w:r>
    </w:p>
    <w:p>
      <w:pPr>
        <w:spacing w:line="480" w:lineRule="exact"/>
        <w:jc w:val="left"/>
        <w:rPr>
          <w:rFonts w:hint="eastAsia" w:ascii="黑体" w:hAnsi="黑体" w:eastAsia="黑体" w:cs="黑体"/>
          <w:b/>
          <w:bCs/>
          <w:sz w:val="28"/>
          <w:szCs w:val="28"/>
        </w:rPr>
      </w:pPr>
      <w:r>
        <w:rPr>
          <w:rFonts w:hint="eastAsia" w:ascii="黑体" w:hAnsi="黑体" w:eastAsia="黑体" w:cs="黑体"/>
          <w:b/>
          <w:bCs/>
          <w:sz w:val="28"/>
          <w:szCs w:val="28"/>
        </w:rPr>
        <w:t>六、联系方式</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采购代理机构名称：内蒙古嘉云诚招标代理有限公司</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地    址：呼和浩特市赛罕区金桥开发区惠民街旺第嘉华北门27号楼1308室</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邮政编码：010020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联 系 人：昭日格图</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联系电话：0471-3486213/13294813007</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投标保证金账户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账户名称：内蒙古嘉云诚招标代理有限公司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开 户 行：中信银行股份有限公司呼和浩特兴安南路支行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账　　号：7271210182600087050</w:t>
      </w:r>
      <w:r>
        <w:rPr>
          <w:rFonts w:hint="eastAsia" w:ascii="华文仿宋" w:hAnsi="华文仿宋" w:eastAsia="华文仿宋" w:cs="Times New Roman"/>
          <w:sz w:val="24"/>
          <w:szCs w:val="24"/>
        </w:rPr>
        <w:tab/>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采购单位名称：内蒙古自治区中医医院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地　　址：内蒙古自治区呼和浩特市新城区健康街11号  </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邮政编码：010010</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联 系 人：郭科长</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联系电话：0471-6921378</w:t>
      </w:r>
    </w:p>
    <w:p>
      <w:pPr>
        <w:spacing w:line="480" w:lineRule="exact"/>
        <w:ind w:firstLine="480" w:firstLineChars="200"/>
        <w:rPr>
          <w:rFonts w:hint="eastAsia" w:ascii="华文仿宋" w:hAnsi="华文仿宋" w:eastAsia="华文仿宋" w:cs="Times New Roman"/>
          <w:sz w:val="24"/>
          <w:szCs w:val="24"/>
          <w:lang w:val="en-US" w:eastAsia="zh-CN"/>
        </w:rPr>
      </w:pPr>
      <w:r>
        <w:rPr>
          <w:rFonts w:hint="eastAsia" w:ascii="华文仿宋" w:hAnsi="华文仿宋" w:eastAsia="华文仿宋" w:cs="Times New Roman"/>
          <w:sz w:val="24"/>
          <w:szCs w:val="24"/>
        </w:rPr>
        <w:t xml:space="preserve">                                         </w:t>
      </w:r>
      <w:r>
        <w:rPr>
          <w:rFonts w:hint="eastAsia" w:ascii="华文仿宋" w:hAnsi="华文仿宋" w:eastAsia="华文仿宋" w:cs="Times New Roman"/>
          <w:sz w:val="24"/>
          <w:szCs w:val="24"/>
          <w:lang w:val="en-US" w:eastAsia="zh-CN"/>
        </w:rPr>
        <w:t xml:space="preserve"> </w:t>
      </w:r>
    </w:p>
    <w:p>
      <w:pPr>
        <w:spacing w:line="480" w:lineRule="exact"/>
        <w:ind w:firstLine="5520" w:firstLineChars="2300"/>
        <w:rPr>
          <w:rFonts w:hint="eastAsia" w:ascii="华文仿宋" w:hAnsi="华文仿宋" w:eastAsia="华文仿宋" w:cs="Times New Roman"/>
          <w:sz w:val="24"/>
          <w:szCs w:val="24"/>
        </w:rPr>
      </w:pPr>
      <w:r>
        <w:rPr>
          <w:rFonts w:hint="eastAsia" w:ascii="华文仿宋" w:hAnsi="华文仿宋" w:eastAsia="华文仿宋" w:cs="Times New Roman"/>
          <w:sz w:val="24"/>
          <w:szCs w:val="24"/>
          <w:lang w:val="en-US" w:eastAsia="zh-CN"/>
        </w:rPr>
        <w:t xml:space="preserve"> </w:t>
      </w:r>
      <w:r>
        <w:rPr>
          <w:rFonts w:hint="eastAsia" w:ascii="华文仿宋" w:hAnsi="华文仿宋" w:eastAsia="华文仿宋" w:cs="Times New Roman"/>
          <w:sz w:val="24"/>
          <w:szCs w:val="24"/>
        </w:rPr>
        <w:t>内蒙古嘉云诚招标代理有限公司</w:t>
      </w:r>
    </w:p>
    <w:p>
      <w:pPr>
        <w:spacing w:line="480" w:lineRule="exact"/>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 xml:space="preserve">     </w:t>
      </w:r>
      <w:r>
        <w:rPr>
          <w:rFonts w:hint="eastAsia" w:ascii="华文仿宋" w:hAnsi="华文仿宋" w:eastAsia="华文仿宋" w:cs="Times New Roman"/>
          <w:sz w:val="24"/>
          <w:szCs w:val="24"/>
          <w:lang w:val="en-US" w:eastAsia="zh-CN"/>
        </w:rPr>
        <w:t xml:space="preserve">                                           </w:t>
      </w:r>
      <w:r>
        <w:rPr>
          <w:rFonts w:hint="eastAsia" w:ascii="华文仿宋" w:hAnsi="华文仿宋" w:eastAsia="华文仿宋" w:cs="Times New Roman"/>
          <w:sz w:val="24"/>
          <w:szCs w:val="24"/>
        </w:rPr>
        <w:t xml:space="preserve">  2018年</w:t>
      </w:r>
      <w:r>
        <w:rPr>
          <w:rFonts w:hint="eastAsia" w:ascii="华文仿宋" w:hAnsi="华文仿宋" w:eastAsia="华文仿宋" w:cs="Times New Roman"/>
          <w:color w:val="0000FF"/>
          <w:sz w:val="24"/>
          <w:szCs w:val="24"/>
          <w:u w:val="single"/>
          <w:lang w:val="en-US" w:eastAsia="zh-CN"/>
        </w:rPr>
        <w:t xml:space="preserve"> </w:t>
      </w:r>
      <w:r>
        <w:rPr>
          <w:rFonts w:hint="eastAsia" w:ascii="华文仿宋" w:hAnsi="华文仿宋" w:eastAsia="华文仿宋" w:cs="Times New Roman"/>
          <w:color w:val="0000FF"/>
          <w:sz w:val="24"/>
          <w:szCs w:val="24"/>
          <w:u w:val="single"/>
        </w:rPr>
        <w:t>6</w:t>
      </w:r>
      <w:r>
        <w:rPr>
          <w:rFonts w:hint="eastAsia" w:ascii="华文仿宋" w:hAnsi="华文仿宋" w:eastAsia="华文仿宋" w:cs="Times New Roman"/>
          <w:color w:val="0000FF"/>
          <w:sz w:val="24"/>
          <w:szCs w:val="24"/>
          <w:u w:val="single"/>
          <w:lang w:val="en-US" w:eastAsia="zh-CN"/>
        </w:rPr>
        <w:t xml:space="preserve"> </w:t>
      </w:r>
      <w:r>
        <w:rPr>
          <w:rFonts w:hint="eastAsia" w:ascii="华文仿宋" w:hAnsi="华文仿宋" w:eastAsia="华文仿宋" w:cs="Times New Roman"/>
          <w:color w:val="0000FF"/>
          <w:sz w:val="24"/>
          <w:szCs w:val="24"/>
        </w:rPr>
        <w:t>月</w:t>
      </w:r>
      <w:r>
        <w:rPr>
          <w:rFonts w:hint="eastAsia" w:ascii="华文仿宋" w:hAnsi="华文仿宋" w:eastAsia="华文仿宋" w:cs="Times New Roman"/>
          <w:color w:val="0000FF"/>
          <w:sz w:val="24"/>
          <w:szCs w:val="24"/>
          <w:u w:val="single"/>
          <w:lang w:val="en-US" w:eastAsia="zh-CN"/>
        </w:rPr>
        <w:t xml:space="preserve"> 14 </w:t>
      </w:r>
      <w:r>
        <w:rPr>
          <w:rFonts w:hint="eastAsia" w:ascii="华文仿宋" w:hAnsi="华文仿宋" w:eastAsia="华文仿宋" w:cs="Times New Roman"/>
          <w:color w:val="0000FF"/>
          <w:sz w:val="24"/>
          <w:szCs w:val="24"/>
        </w:rPr>
        <w:t>日</w:t>
      </w:r>
    </w:p>
    <w:p>
      <w:pPr>
        <w:ind w:firstLine="482" w:firstLineChars="201"/>
        <w:jc w:val="right"/>
        <w:rPr>
          <w:rFonts w:asciiTheme="minorEastAsia" w:hAnsiTheme="minorEastAsia" w:eastAsiaTheme="minorEastAsia"/>
          <w:sz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59"/>
    <w:rsid w:val="00160CB4"/>
    <w:rsid w:val="001B593C"/>
    <w:rsid w:val="001C5CAB"/>
    <w:rsid w:val="001E13F0"/>
    <w:rsid w:val="00220356"/>
    <w:rsid w:val="002248CC"/>
    <w:rsid w:val="002A2D28"/>
    <w:rsid w:val="002B62F4"/>
    <w:rsid w:val="002E674E"/>
    <w:rsid w:val="00313B82"/>
    <w:rsid w:val="00326ED4"/>
    <w:rsid w:val="003D1275"/>
    <w:rsid w:val="003D58CA"/>
    <w:rsid w:val="004053D7"/>
    <w:rsid w:val="004A3695"/>
    <w:rsid w:val="004E1B65"/>
    <w:rsid w:val="0052163E"/>
    <w:rsid w:val="00552293"/>
    <w:rsid w:val="00573ED4"/>
    <w:rsid w:val="005A7A86"/>
    <w:rsid w:val="005D55A8"/>
    <w:rsid w:val="0062605C"/>
    <w:rsid w:val="00645301"/>
    <w:rsid w:val="0067499B"/>
    <w:rsid w:val="0068127E"/>
    <w:rsid w:val="00685B71"/>
    <w:rsid w:val="006A1433"/>
    <w:rsid w:val="006A261B"/>
    <w:rsid w:val="006E02C2"/>
    <w:rsid w:val="00742EB0"/>
    <w:rsid w:val="007B338A"/>
    <w:rsid w:val="007D2669"/>
    <w:rsid w:val="007D6386"/>
    <w:rsid w:val="008651DA"/>
    <w:rsid w:val="0089272D"/>
    <w:rsid w:val="008A1085"/>
    <w:rsid w:val="008D271A"/>
    <w:rsid w:val="008E3536"/>
    <w:rsid w:val="00904F2F"/>
    <w:rsid w:val="00A21D5B"/>
    <w:rsid w:val="00B16B8A"/>
    <w:rsid w:val="00B374E1"/>
    <w:rsid w:val="00BB7FBC"/>
    <w:rsid w:val="00C24F15"/>
    <w:rsid w:val="00C61EE7"/>
    <w:rsid w:val="00C63D59"/>
    <w:rsid w:val="00D34D91"/>
    <w:rsid w:val="00D42AF2"/>
    <w:rsid w:val="00D5625F"/>
    <w:rsid w:val="00D60C86"/>
    <w:rsid w:val="00D66B55"/>
    <w:rsid w:val="00DF112A"/>
    <w:rsid w:val="00E05F98"/>
    <w:rsid w:val="00E127B5"/>
    <w:rsid w:val="00E61B29"/>
    <w:rsid w:val="00E67C07"/>
    <w:rsid w:val="00E84EF5"/>
    <w:rsid w:val="00E910EB"/>
    <w:rsid w:val="00EF7B59"/>
    <w:rsid w:val="00F21985"/>
    <w:rsid w:val="00F36A2F"/>
    <w:rsid w:val="00F37CB0"/>
    <w:rsid w:val="00FD3FFC"/>
    <w:rsid w:val="01872C67"/>
    <w:rsid w:val="029C1F5D"/>
    <w:rsid w:val="0BB225F5"/>
    <w:rsid w:val="0DF94D6F"/>
    <w:rsid w:val="13F166CE"/>
    <w:rsid w:val="1A200F70"/>
    <w:rsid w:val="1F896313"/>
    <w:rsid w:val="223C0EE8"/>
    <w:rsid w:val="25B44FC7"/>
    <w:rsid w:val="2EE92186"/>
    <w:rsid w:val="30473B62"/>
    <w:rsid w:val="363906F8"/>
    <w:rsid w:val="3665539A"/>
    <w:rsid w:val="42092C9B"/>
    <w:rsid w:val="42853B84"/>
    <w:rsid w:val="4E7B4E41"/>
    <w:rsid w:val="65800896"/>
    <w:rsid w:val="6C862600"/>
    <w:rsid w:val="6D505D9E"/>
    <w:rsid w:val="7290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1 Char"/>
    <w:basedOn w:val="5"/>
    <w:link w:val="2"/>
    <w:qFormat/>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268</Words>
  <Characters>1533</Characters>
  <Lines>12</Lines>
  <Paragraphs>3</Paragraphs>
  <ScaleCrop>false</ScaleCrop>
  <LinksUpToDate>false</LinksUpToDate>
  <CharactersWithSpaces>1798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2018-05-17T01:37:00Z</dcterms:created>
  <dc:creator>Micorosoft</dc:creator>
  <cp:lastModifiedBy>Drag</cp:lastModifiedBy>
  <dcterms:modified xsi:type="dcterms:W3CDTF">2018-06-14T03:11:02Z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